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50FD" w14:textId="77777777" w:rsidR="00C64B1B" w:rsidRDefault="00C64B1B" w:rsidP="00C64B1B">
      <w:pPr>
        <w:jc w:val="center"/>
      </w:pPr>
    </w:p>
    <w:tbl>
      <w:tblPr>
        <w:tblW w:w="15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701"/>
        <w:gridCol w:w="3686"/>
        <w:gridCol w:w="5103"/>
        <w:gridCol w:w="3202"/>
      </w:tblGrid>
      <w:tr w:rsidR="00A06425" w:rsidRPr="00A06425" w14:paraId="5E2BC237" w14:textId="77777777" w:rsidTr="009C1D9C">
        <w:trPr>
          <w:jc w:val="center"/>
        </w:trPr>
        <w:tc>
          <w:tcPr>
            <w:tcW w:w="15388" w:type="dxa"/>
            <w:gridSpan w:val="6"/>
            <w:shd w:val="clear" w:color="auto" w:fill="auto"/>
            <w:vAlign w:val="center"/>
          </w:tcPr>
          <w:p w14:paraId="6B9DFD1B" w14:textId="77777777" w:rsidR="00A06425" w:rsidRPr="00A06425" w:rsidRDefault="00A06425" w:rsidP="0086592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6592C">
              <w:t xml:space="preserve"> </w:t>
            </w:r>
            <w:r w:rsidR="0086592C" w:rsidRPr="0086592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ustawy o asystencji osobistej osób z niepełnosprawnościami</w:t>
            </w:r>
          </w:p>
          <w:p w14:paraId="2703F71C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4E863293" w14:textId="77777777" w:rsidTr="0086592C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FC6980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C38C3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E769A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0CE258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F82ACC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202" w:type="dxa"/>
            <w:vAlign w:val="center"/>
          </w:tcPr>
          <w:p w14:paraId="732ADDA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1D1969D" w14:textId="77777777" w:rsidTr="0086592C">
        <w:trPr>
          <w:trHeight w:val="4825"/>
          <w:jc w:val="center"/>
        </w:trPr>
        <w:tc>
          <w:tcPr>
            <w:tcW w:w="562" w:type="dxa"/>
            <w:shd w:val="clear" w:color="auto" w:fill="auto"/>
          </w:tcPr>
          <w:p w14:paraId="0D4F024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B162AB7" w14:textId="77777777" w:rsidR="00A06425" w:rsidRPr="0086592C" w:rsidRDefault="000321C1" w:rsidP="009C1D9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592C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701" w:type="dxa"/>
            <w:shd w:val="clear" w:color="auto" w:fill="auto"/>
          </w:tcPr>
          <w:p w14:paraId="0C7183AD" w14:textId="77777777" w:rsidR="00A06425" w:rsidRPr="0086592C" w:rsidRDefault="000B61F5" w:rsidP="009C1D9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592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UZASADNIENIE </w:t>
            </w:r>
          </w:p>
        </w:tc>
        <w:tc>
          <w:tcPr>
            <w:tcW w:w="3686" w:type="dxa"/>
            <w:shd w:val="clear" w:color="auto" w:fill="auto"/>
          </w:tcPr>
          <w:p w14:paraId="79D54B7A" w14:textId="77777777" w:rsidR="00A06425" w:rsidRPr="0086592C" w:rsidRDefault="00EB3A51" w:rsidP="001F4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592C">
              <w:rPr>
                <w:rFonts w:asciiTheme="minorHAnsi" w:hAnsiTheme="minorHAnsi" w:cstheme="minorHAnsi"/>
                <w:sz w:val="22"/>
                <w:szCs w:val="22"/>
              </w:rPr>
              <w:t xml:space="preserve">Zaprezentowane </w:t>
            </w:r>
            <w:r w:rsidR="001F47C4" w:rsidRPr="0086592C">
              <w:rPr>
                <w:rFonts w:asciiTheme="minorHAnsi" w:hAnsiTheme="minorHAnsi" w:cstheme="minorHAnsi"/>
                <w:sz w:val="22"/>
                <w:szCs w:val="22"/>
              </w:rPr>
              <w:t xml:space="preserve">na podstawie Badania Aktywności Ekonomicznej Ludności /BAEL </w:t>
            </w:r>
            <w:r w:rsidRPr="0086592C">
              <w:rPr>
                <w:rFonts w:asciiTheme="minorHAnsi" w:hAnsiTheme="minorHAnsi" w:cstheme="minorHAnsi"/>
                <w:sz w:val="22"/>
                <w:szCs w:val="22"/>
              </w:rPr>
              <w:t xml:space="preserve">dane dot. różnicy w poziomie zatrudnienia mężczyzn i kobiet </w:t>
            </w:r>
            <w:r w:rsidR="001F47C4" w:rsidRPr="0086592C">
              <w:rPr>
                <w:rFonts w:asciiTheme="minorHAnsi" w:hAnsiTheme="minorHAnsi" w:cstheme="minorHAnsi"/>
                <w:sz w:val="22"/>
                <w:szCs w:val="22"/>
              </w:rPr>
              <w:t xml:space="preserve">- 11,8 pp. </w:t>
            </w:r>
            <w:r w:rsidRPr="0086592C">
              <w:rPr>
                <w:rFonts w:asciiTheme="minorHAnsi" w:hAnsiTheme="minorHAnsi" w:cstheme="minorHAnsi"/>
                <w:sz w:val="22"/>
                <w:szCs w:val="22"/>
              </w:rPr>
              <w:t xml:space="preserve">odnoszą się do grupy osób wieku </w:t>
            </w:r>
            <w:r w:rsidRPr="0086592C">
              <w:rPr>
                <w:rFonts w:asciiTheme="minorHAnsi" w:hAnsiTheme="minorHAnsi" w:cstheme="minorHAnsi"/>
                <w:b/>
                <w:sz w:val="22"/>
                <w:szCs w:val="22"/>
              </w:rPr>
              <w:t>20-64 lata</w:t>
            </w:r>
            <w:r w:rsidR="001F47C4" w:rsidRPr="0086592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F47C4" w:rsidRPr="0086592C">
              <w:rPr>
                <w:rFonts w:asciiTheme="minorHAnsi" w:hAnsiTheme="minorHAnsi" w:cstheme="minorHAnsi"/>
                <w:sz w:val="22"/>
                <w:szCs w:val="22"/>
              </w:rPr>
              <w:t>(wskaźnik zatrudnienia mężczyzn - 83,8%, kobiet - 72,0%)</w:t>
            </w:r>
            <w:r w:rsidRPr="0086592C">
              <w:rPr>
                <w:rFonts w:asciiTheme="minorHAnsi" w:hAnsiTheme="minorHAnsi" w:cstheme="minorHAnsi"/>
                <w:sz w:val="22"/>
                <w:szCs w:val="22"/>
              </w:rPr>
              <w:t xml:space="preserve">. Jeśli zaś </w:t>
            </w:r>
            <w:r w:rsidR="001F47C4" w:rsidRPr="0086592C">
              <w:rPr>
                <w:rFonts w:asciiTheme="minorHAnsi" w:hAnsiTheme="minorHAnsi" w:cstheme="minorHAnsi"/>
                <w:sz w:val="22"/>
                <w:szCs w:val="22"/>
              </w:rPr>
              <w:t>różnica w poziomie zatrudnienia mężczyzn i kobiet ma odnosić się szerszej grupy, czyli do ogółu populacji pracujących, tj. do osób w wieku 15-89 lat,</w:t>
            </w:r>
            <w:r w:rsidRPr="008659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47C4" w:rsidRPr="0086592C">
              <w:rPr>
                <w:rFonts w:asciiTheme="minorHAnsi" w:hAnsiTheme="minorHAnsi" w:cstheme="minorHAnsi"/>
                <w:sz w:val="22"/>
                <w:szCs w:val="22"/>
              </w:rPr>
              <w:t xml:space="preserve">to wartość </w:t>
            </w:r>
            <w:r w:rsidRPr="008659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47C4" w:rsidRPr="0086592C">
              <w:rPr>
                <w:rFonts w:asciiTheme="minorHAnsi" w:hAnsiTheme="minorHAnsi" w:cstheme="minorHAnsi"/>
                <w:sz w:val="22"/>
                <w:szCs w:val="22"/>
              </w:rPr>
              <w:t>luki w zatrudnieniu  wynosi</w:t>
            </w:r>
            <w:r w:rsidR="00B3050C" w:rsidRPr="0086592C">
              <w:rPr>
                <w:rFonts w:asciiTheme="minorHAnsi" w:hAnsiTheme="minorHAnsi" w:cstheme="minorHAnsi"/>
                <w:sz w:val="22"/>
                <w:szCs w:val="22"/>
              </w:rPr>
              <w:t xml:space="preserve"> wtedy </w:t>
            </w:r>
            <w:r w:rsidRPr="0086592C">
              <w:rPr>
                <w:rFonts w:asciiTheme="minorHAnsi" w:hAnsiTheme="minorHAnsi" w:cstheme="minorHAnsi"/>
                <w:sz w:val="22"/>
                <w:szCs w:val="22"/>
              </w:rPr>
              <w:t xml:space="preserve">14,0 pp. </w:t>
            </w:r>
            <w:r w:rsidR="001F47C4" w:rsidRPr="0086592C">
              <w:rPr>
                <w:rFonts w:asciiTheme="minorHAnsi" w:hAnsiTheme="minorHAnsi" w:cstheme="minorHAnsi"/>
                <w:sz w:val="22"/>
                <w:szCs w:val="22"/>
              </w:rPr>
              <w:t xml:space="preserve"> (wskaźnik zatrudnienia mężczyzn – 64,3%, kobiet – 50,3%)</w:t>
            </w:r>
            <w:r w:rsidR="00B3050C" w:rsidRPr="0086592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14:paraId="06BD7A0A" w14:textId="77777777" w:rsidR="00EB3A51" w:rsidRPr="0086592C" w:rsidRDefault="00EB3A51" w:rsidP="00EB3A5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592C">
              <w:rPr>
                <w:rFonts w:asciiTheme="minorHAnsi" w:hAnsiTheme="minorHAnsi" w:cstheme="minorHAnsi"/>
                <w:sz w:val="22"/>
                <w:szCs w:val="22"/>
              </w:rPr>
              <w:t>„(23) Niedobór pracowników osłabia konkurencyjność polskiej gospodarki. W 2023 r. 66 % polskich pracodawców zgłaszało trudności z obsadzeniem wakatów; dla porównania w skali światowej odsetek pracodawców zgłaszających trudności ze znalezieniem pracowników o potrzebnych kwalifikacjach wyniósł w tym samym roku 75 %. Dlatego też kluczowe znaczenie ma zwiększenie uczestnictwa w rynku pracy wśród grup o najniższych wskaźnikach zatrudnienia, takich jak osoby z niepełnosprawnościami (luka w zatrudnieniu osób z</w:t>
            </w:r>
          </w:p>
          <w:p w14:paraId="2DFF88B5" w14:textId="77777777" w:rsidR="00EB3A51" w:rsidRPr="0086592C" w:rsidRDefault="00EB3A51" w:rsidP="00EB3A5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6592C">
              <w:rPr>
                <w:rFonts w:asciiTheme="minorHAnsi" w:hAnsiTheme="minorHAnsi" w:cstheme="minorHAnsi"/>
                <w:sz w:val="22"/>
                <w:szCs w:val="22"/>
              </w:rPr>
              <w:t>niepełnosprawnościami wynosiła w 2022 r. 31,3 pp., znacznie powyżej średniej unijnej wynoszącej 21,4 pp.) i kobiety (w 2023 r. różnica w poziomie zatrudnienia mężczyzn i kobiet w Polsce wynosiła średnio 14,0 pp., a w grupie wiekowej 55–64 l. – 23,3 pp.).</w:t>
            </w:r>
          </w:p>
        </w:tc>
        <w:tc>
          <w:tcPr>
            <w:tcW w:w="3202" w:type="dxa"/>
          </w:tcPr>
          <w:p w14:paraId="3F2C4EA3" w14:textId="77777777" w:rsidR="002613F0" w:rsidRPr="0086592C" w:rsidRDefault="002613F0" w:rsidP="001F47C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8BBEE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21C1"/>
    <w:rsid w:val="00034258"/>
    <w:rsid w:val="000B61F5"/>
    <w:rsid w:val="00140BE8"/>
    <w:rsid w:val="0019648E"/>
    <w:rsid w:val="001F47C4"/>
    <w:rsid w:val="002613F0"/>
    <w:rsid w:val="002715B2"/>
    <w:rsid w:val="003124D1"/>
    <w:rsid w:val="003425A0"/>
    <w:rsid w:val="003B4105"/>
    <w:rsid w:val="004D086F"/>
    <w:rsid w:val="005F6527"/>
    <w:rsid w:val="006705EC"/>
    <w:rsid w:val="006E16E9"/>
    <w:rsid w:val="0071608B"/>
    <w:rsid w:val="007A0B9D"/>
    <w:rsid w:val="00807385"/>
    <w:rsid w:val="0086592C"/>
    <w:rsid w:val="00885427"/>
    <w:rsid w:val="00906016"/>
    <w:rsid w:val="00944932"/>
    <w:rsid w:val="009C1D9C"/>
    <w:rsid w:val="009E5FDB"/>
    <w:rsid w:val="00A06425"/>
    <w:rsid w:val="00AA0295"/>
    <w:rsid w:val="00AC7796"/>
    <w:rsid w:val="00B3050C"/>
    <w:rsid w:val="00B871B6"/>
    <w:rsid w:val="00C05800"/>
    <w:rsid w:val="00C64B1B"/>
    <w:rsid w:val="00CD02D5"/>
    <w:rsid w:val="00CD5EB0"/>
    <w:rsid w:val="00E14C33"/>
    <w:rsid w:val="00EA4B38"/>
    <w:rsid w:val="00EB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A36533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1311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2025-04-07T09:38:00Z</dcterms:created>
  <dcterms:modified xsi:type="dcterms:W3CDTF">2025-04-07T09:38:00Z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GUS-GP03.0201.398.2024.56</vt:lpwstr>
  </property>
  <property fmtid="{D5CDD505-2E9C-101B-9397-08002B2CF9AE}" pid="3" name="UNPPisma">
    <vt:lpwstr>2025-66733</vt:lpwstr>
  </property>
  <property fmtid="{D5CDD505-2E9C-101B-9397-08002B2CF9AE}" pid="4" name="ZnakSprawy">
    <vt:lpwstr>GUS-GP03.0201.398.2024</vt:lpwstr>
  </property>
  <property fmtid="{D5CDD505-2E9C-101B-9397-08002B2CF9AE}" pid="5" name="ZnakSprawy2">
    <vt:lpwstr>Znak sprawy: GUS-GP03.0201.398.2024</vt:lpwstr>
  </property>
  <property fmtid="{D5CDD505-2E9C-101B-9397-08002B2CF9AE}" pid="6" name="AktualnaDataSlownie">
    <vt:lpwstr>3 kwietnia 2025</vt:lpwstr>
  </property>
  <property fmtid="{D5CDD505-2E9C-101B-9397-08002B2CF9AE}" pid="7" name="ZnakSprawyPrzedPrzeniesieniem">
    <vt:lpwstr/>
  </property>
  <property fmtid="{D5CDD505-2E9C-101B-9397-08002B2CF9AE}" pid="8" name="Autor">
    <vt:lpwstr>Bartosik Edyta</vt:lpwstr>
  </property>
  <property fmtid="{D5CDD505-2E9C-101B-9397-08002B2CF9AE}" pid="9" name="AutorNumer">
    <vt:lpwstr/>
  </property>
  <property fmtid="{D5CDD505-2E9C-101B-9397-08002B2CF9AE}" pid="10" name="AutorKomorkaNadrzedna">
    <vt:lpwstr>Dyrektor Departamentu Badań Społecznych i Rynku Pracy(SP)</vt:lpwstr>
  </property>
  <property fmtid="{D5CDD505-2E9C-101B-9397-08002B2CF9AE}" pid="11" name="AutorInicjaly">
    <vt:lpwstr>EB</vt:lpwstr>
  </property>
  <property fmtid="{D5CDD505-2E9C-101B-9397-08002B2CF9AE}" pid="12" name="AutorNrTelefonu">
    <vt:lpwstr>(022) 449 41 28</vt:lpwstr>
  </property>
  <property fmtid="{D5CDD505-2E9C-101B-9397-08002B2CF9AE}" pid="13" name="Stanowisko">
    <vt:lpwstr>Główny Specjalista</vt:lpwstr>
  </property>
  <property fmtid="{D5CDD505-2E9C-101B-9397-08002B2CF9AE}" pid="14" name="OpisPisma">
    <vt:lpwstr>Pismo: Skierowanie do rozpatrzenia projektu ustawy o asystencji osobistej osób z niepełnosprawnościami (UD168). Treść pisma w załączniku.</vt:lpwstr>
  </property>
  <property fmtid="{D5CDD505-2E9C-101B-9397-08002B2CF9AE}" pid="15" name="Komorka">
    <vt:lpwstr>Prezes GUS</vt:lpwstr>
  </property>
  <property fmtid="{D5CDD505-2E9C-101B-9397-08002B2CF9AE}" pid="16" name="KodKomorki">
    <vt:lpwstr>Prezes GUS</vt:lpwstr>
  </property>
  <property fmtid="{D5CDD505-2E9C-101B-9397-08002B2CF9AE}" pid="17" name="AktualnaData">
    <vt:lpwstr>2025-04-03</vt:lpwstr>
  </property>
  <property fmtid="{D5CDD505-2E9C-101B-9397-08002B2CF9AE}" pid="18" name="Wydzial">
    <vt:lpwstr>Wydział Współpracy Krajowej i Międzynarodowej</vt:lpwstr>
  </property>
  <property fmtid="{D5CDD505-2E9C-101B-9397-08002B2CF9AE}" pid="19" name="KodWydzialu">
    <vt:lpwstr>SP-11</vt:lpwstr>
  </property>
  <property fmtid="{D5CDD505-2E9C-101B-9397-08002B2CF9AE}" pid="20" name="ZaakceptowanePrzez">
    <vt:lpwstr>n/d</vt:lpwstr>
  </property>
  <property fmtid="{D5CDD505-2E9C-101B-9397-08002B2CF9AE}" pid="21" name="PrzekazanieDo">
    <vt:lpwstr>Dominik Dąbrowski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Wydział Legislacji(GP-03)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MINISTERSTWO CYFRYZACJI</vt:lpwstr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2025-04-03 13:41:39</vt:lpwstr>
  </property>
  <property fmtid="{D5CDD505-2E9C-101B-9397-08002B2CF9AE}" pid="41" name="TematSprawy">
    <vt:lpwstr>Projekt ustawy o asystencji osobistej osób z niepełnosprawnościami (nr UD168 W wykazie prac legislacyjnych)</vt:lpwstr>
  </property>
  <property fmtid="{D5CDD505-2E9C-101B-9397-08002B2CF9AE}" pid="42" name="ProwadzacySprawe">
    <vt:lpwstr>Dąbrowski Dominik</vt:lpwstr>
  </property>
  <property fmtid="{D5CDD505-2E9C-101B-9397-08002B2CF9AE}" pid="43" name="DaneJednostki1">
    <vt:lpwstr>Z połączenia</vt:lpwstr>
  </property>
  <property fmtid="{D5CDD505-2E9C-101B-9397-08002B2CF9AE}" pid="44" name="PolaDodatkowe1">
    <vt:lpwstr>Z połączenia</vt:lpwstr>
  </property>
  <property fmtid="{D5CDD505-2E9C-101B-9397-08002B2CF9AE}" pid="45" name="StopienSluzbowy">
    <vt:lpwstr/>
  </property>
  <property fmtid="{D5CDD505-2E9C-101B-9397-08002B2CF9AE}" pid="46" name="KodKreskowy">
    <vt:lpwstr> </vt:lpwstr>
  </property>
  <property fmtid="{D5CDD505-2E9C-101B-9397-08002B2CF9AE}" pid="47" name="TrescPisma">
    <vt:lpwstr/>
  </property>
</Properties>
</file>